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AE866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2C327F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FF4A049" w14:textId="77777777" w:rsidR="00590A1C" w:rsidRDefault="0071620A" w:rsidP="00590A1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590A1C">
        <w:rPr>
          <w:rFonts w:ascii="Corbel" w:hAnsi="Corbel"/>
          <w:i/>
          <w:smallCaps/>
          <w:sz w:val="24"/>
          <w:szCs w:val="24"/>
        </w:rPr>
        <w:t>2022-2027</w:t>
      </w:r>
    </w:p>
    <w:p w14:paraId="19345D10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8E2F2DA" w14:textId="3B571094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B4487">
        <w:rPr>
          <w:rFonts w:ascii="Corbel" w:hAnsi="Corbel"/>
          <w:sz w:val="20"/>
          <w:szCs w:val="20"/>
        </w:rPr>
        <w:t>202</w:t>
      </w:r>
      <w:r w:rsidR="00590A1C">
        <w:rPr>
          <w:rFonts w:ascii="Corbel" w:hAnsi="Corbel"/>
          <w:sz w:val="20"/>
          <w:szCs w:val="20"/>
        </w:rPr>
        <w:t>3</w:t>
      </w:r>
      <w:r w:rsidR="003B4487">
        <w:rPr>
          <w:rFonts w:ascii="Corbel" w:hAnsi="Corbel"/>
          <w:sz w:val="20"/>
          <w:szCs w:val="20"/>
        </w:rPr>
        <w:t>/202</w:t>
      </w:r>
      <w:r w:rsidR="00590A1C">
        <w:rPr>
          <w:rFonts w:ascii="Corbel" w:hAnsi="Corbel"/>
          <w:sz w:val="20"/>
          <w:szCs w:val="20"/>
        </w:rPr>
        <w:t>4</w:t>
      </w:r>
    </w:p>
    <w:p w14:paraId="058B45F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0844D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E298DD6" w14:textId="77777777" w:rsidTr="00185A9E">
        <w:tc>
          <w:tcPr>
            <w:tcW w:w="2694" w:type="dxa"/>
            <w:vAlign w:val="center"/>
          </w:tcPr>
          <w:p w14:paraId="1744B3D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B4BFA9" w14:textId="6E995BA9" w:rsidR="0085747A" w:rsidRPr="009C54AE" w:rsidRDefault="00185A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Technika</w:t>
            </w:r>
          </w:p>
        </w:tc>
      </w:tr>
      <w:tr w:rsidR="0085747A" w:rsidRPr="009C54AE" w14:paraId="1D95E649" w14:textId="77777777" w:rsidTr="00185A9E">
        <w:tc>
          <w:tcPr>
            <w:tcW w:w="2694" w:type="dxa"/>
            <w:vAlign w:val="center"/>
          </w:tcPr>
          <w:p w14:paraId="2B33239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3E9DB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FA6D929" w14:textId="77777777" w:rsidTr="00185A9E">
        <w:tc>
          <w:tcPr>
            <w:tcW w:w="2694" w:type="dxa"/>
            <w:vAlign w:val="center"/>
          </w:tcPr>
          <w:p w14:paraId="1AB047E0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7C22F8B" w14:textId="27CF82D9" w:rsidR="0085747A" w:rsidRPr="009C54AE" w:rsidRDefault="008105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4711C99" w14:textId="77777777" w:rsidTr="00185A9E">
        <w:tc>
          <w:tcPr>
            <w:tcW w:w="2694" w:type="dxa"/>
            <w:vAlign w:val="center"/>
          </w:tcPr>
          <w:p w14:paraId="6EE5E8D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5234094" w14:textId="2705E283" w:rsidR="0085747A" w:rsidRPr="009C54AE" w:rsidRDefault="008105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FF9E551" w14:textId="77777777" w:rsidTr="00185A9E">
        <w:tc>
          <w:tcPr>
            <w:tcW w:w="2694" w:type="dxa"/>
            <w:vAlign w:val="center"/>
          </w:tcPr>
          <w:p w14:paraId="7262E1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66C755" w14:textId="339D09F0" w:rsidR="0085747A" w:rsidRPr="009C54AE" w:rsidRDefault="002148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185A9E" w:rsidRPr="009C54AE" w14:paraId="175D6E01" w14:textId="77777777" w:rsidTr="00185A9E">
        <w:tc>
          <w:tcPr>
            <w:tcW w:w="2694" w:type="dxa"/>
            <w:vAlign w:val="center"/>
          </w:tcPr>
          <w:p w14:paraId="70DF1B4E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A277918" w14:textId="63EFE85D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F26C9">
              <w:rPr>
                <w:rFonts w:ascii="Corbel" w:hAnsi="Corbel"/>
                <w:b w:val="0"/>
                <w:sz w:val="24"/>
                <w:szCs w:val="24"/>
              </w:rPr>
              <w:t>Jednolite  studia magisterskie</w:t>
            </w:r>
          </w:p>
        </w:tc>
      </w:tr>
      <w:tr w:rsidR="00185A9E" w:rsidRPr="009C54AE" w14:paraId="6E67EAE7" w14:textId="77777777" w:rsidTr="00185A9E">
        <w:tc>
          <w:tcPr>
            <w:tcW w:w="2694" w:type="dxa"/>
            <w:vAlign w:val="center"/>
          </w:tcPr>
          <w:p w14:paraId="7651DF7F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DF801C0" w14:textId="208DDCEC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37B7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85A9E" w:rsidRPr="009C54AE" w14:paraId="75ABF26F" w14:textId="77777777" w:rsidTr="00185A9E">
        <w:tc>
          <w:tcPr>
            <w:tcW w:w="2694" w:type="dxa"/>
            <w:vAlign w:val="center"/>
          </w:tcPr>
          <w:p w14:paraId="23AB9D0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9B4BC64" w14:textId="59372325" w:rsidR="00185A9E" w:rsidRPr="009C54AE" w:rsidRDefault="00FF1B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85A9E" w:rsidRPr="009C54AE" w14:paraId="15CBCD27" w14:textId="77777777" w:rsidTr="00185A9E">
        <w:tc>
          <w:tcPr>
            <w:tcW w:w="2694" w:type="dxa"/>
            <w:vAlign w:val="center"/>
          </w:tcPr>
          <w:p w14:paraId="60808FAC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F14A35C" w14:textId="65D1FA83" w:rsidR="00185A9E" w:rsidRPr="009C54AE" w:rsidRDefault="002148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185A9E" w:rsidRPr="00A20F62">
              <w:rPr>
                <w:rFonts w:ascii="Corbel" w:hAnsi="Corbel"/>
                <w:b w:val="0"/>
                <w:sz w:val="24"/>
                <w:szCs w:val="24"/>
              </w:rPr>
              <w:t xml:space="preserve"> , sem. </w:t>
            </w:r>
            <w:r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185A9E" w:rsidRPr="009C54AE" w14:paraId="4DBB036D" w14:textId="77777777" w:rsidTr="00185A9E">
        <w:tc>
          <w:tcPr>
            <w:tcW w:w="2694" w:type="dxa"/>
            <w:vAlign w:val="center"/>
          </w:tcPr>
          <w:p w14:paraId="468A04A5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43BF37A" w14:textId="667E31B3" w:rsidR="00185A9E" w:rsidRPr="00185A9E" w:rsidRDefault="000411BB" w:rsidP="00185A9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B. </w:t>
            </w:r>
            <w:r w:rsidR="00185A9E" w:rsidRPr="00185A9E">
              <w:rPr>
                <w:rFonts w:ascii="Corbel" w:hAnsi="Corbel"/>
                <w:sz w:val="24"/>
                <w:szCs w:val="24"/>
              </w:rPr>
              <w:t xml:space="preserve">Przygotowanie merytoryczne nauczycieli przedszkoli i klas I - III szkoły podstawowej, jako przygotowanie do integracji treści </w:t>
            </w:r>
          </w:p>
          <w:p w14:paraId="37E0FF9D" w14:textId="1AF86112" w:rsidR="00185A9E" w:rsidRPr="009C54AE" w:rsidRDefault="00185A9E" w:rsidP="00185A9E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85A9E">
              <w:rPr>
                <w:rFonts w:ascii="Corbel" w:hAnsi="Corbel"/>
                <w:b w:val="0"/>
                <w:sz w:val="24"/>
                <w:szCs w:val="24"/>
              </w:rPr>
              <w:t>nauczania</w:t>
            </w:r>
          </w:p>
        </w:tc>
      </w:tr>
      <w:tr w:rsidR="00185A9E" w:rsidRPr="009C54AE" w14:paraId="13B16DC3" w14:textId="77777777" w:rsidTr="00185A9E">
        <w:tc>
          <w:tcPr>
            <w:tcW w:w="2694" w:type="dxa"/>
            <w:vAlign w:val="center"/>
          </w:tcPr>
          <w:p w14:paraId="1A7F3AD3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E007C68" w14:textId="479DCF7C" w:rsidR="00185A9E" w:rsidRPr="009C54AE" w:rsidRDefault="0021487C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85A9E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85A9E" w:rsidRPr="009C54AE" w14:paraId="571FE831" w14:textId="77777777" w:rsidTr="00185A9E">
        <w:tc>
          <w:tcPr>
            <w:tcW w:w="2694" w:type="dxa"/>
            <w:vAlign w:val="center"/>
          </w:tcPr>
          <w:p w14:paraId="18CC8C5D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3179F0" w14:textId="2667DA83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prof. UR Wojciech Walat</w:t>
            </w:r>
          </w:p>
        </w:tc>
      </w:tr>
      <w:tr w:rsidR="00185A9E" w:rsidRPr="009C54AE" w14:paraId="367BD83D" w14:textId="77777777" w:rsidTr="00185A9E">
        <w:tc>
          <w:tcPr>
            <w:tcW w:w="2694" w:type="dxa"/>
            <w:vAlign w:val="center"/>
          </w:tcPr>
          <w:p w14:paraId="7E1B9150" w14:textId="77777777" w:rsidR="00185A9E" w:rsidRPr="009C54AE" w:rsidRDefault="00185A9E" w:rsidP="00185A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A2B163" w14:textId="2B5CF54C" w:rsidR="00185A9E" w:rsidRPr="009C54AE" w:rsidRDefault="00185A9E" w:rsidP="00185A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8237B9F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4A5C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3DDB0F9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DB053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327BB1B" w14:textId="77777777" w:rsidTr="00185A9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EB9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DB01359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F6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63D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66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895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34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474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7180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B47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FEC586" w14:textId="77777777" w:rsidTr="00185A9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C309" w14:textId="35F93418" w:rsidR="00015B8F" w:rsidRPr="009C54AE" w:rsidRDefault="002148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45E" w14:textId="193C2B77" w:rsidR="00015B8F" w:rsidRPr="009C54AE" w:rsidRDefault="00A475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DCFA" w14:textId="4E18C02D" w:rsidR="00015B8F" w:rsidRPr="009C54AE" w:rsidRDefault="00A475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5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6A8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E5F9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F37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BF3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2C0E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430A" w14:textId="3105C464" w:rsidR="00015B8F" w:rsidRPr="009C54AE" w:rsidRDefault="00F84ED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752181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7434ED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C1F55D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92E0375" w14:textId="3427F543" w:rsidR="0085747A" w:rsidRPr="009C54AE" w:rsidRDefault="00185A9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533D">
        <w:rPr>
          <w:rFonts w:ascii="MS Mincho" w:eastAsia="MS Mincho" w:hAnsi="MS Mincho" w:cs="MS Mincho" w:hint="eastAsia"/>
          <w:b w:val="0"/>
          <w:sz w:val="22"/>
          <w:highlight w:val="lightGray"/>
        </w:rPr>
        <w:t>☒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547893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685B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807BC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660F0F">
        <w:rPr>
          <w:rFonts w:ascii="Corbel" w:hAnsi="Corbel"/>
          <w:smallCaps w:val="0"/>
          <w:szCs w:val="24"/>
        </w:rPr>
        <w:t>For</w:t>
      </w:r>
      <w:r w:rsidR="00445970" w:rsidRPr="00660F0F">
        <w:rPr>
          <w:rFonts w:ascii="Corbel" w:hAnsi="Corbel"/>
          <w:smallCaps w:val="0"/>
          <w:szCs w:val="24"/>
        </w:rPr>
        <w:t xml:space="preserve">ma zaliczenia przedmiotu </w:t>
      </w:r>
      <w:r w:rsidRPr="00660F0F">
        <w:rPr>
          <w:rFonts w:ascii="Corbel" w:hAnsi="Corbel"/>
          <w:smallCaps w:val="0"/>
          <w:szCs w:val="24"/>
        </w:rPr>
        <w:t xml:space="preserve"> (z toku) </w:t>
      </w:r>
      <w:r w:rsidRPr="00660F0F">
        <w:rPr>
          <w:rFonts w:ascii="Corbel" w:hAnsi="Corbel"/>
          <w:b w:val="0"/>
          <w:smallCaps w:val="0"/>
          <w:szCs w:val="24"/>
        </w:rPr>
        <w:t xml:space="preserve">(egzamin, </w:t>
      </w:r>
      <w:r w:rsidRPr="00660F0F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660F0F">
        <w:rPr>
          <w:rFonts w:ascii="Corbel" w:hAnsi="Corbel"/>
          <w:b w:val="0"/>
          <w:smallCaps w:val="0"/>
          <w:szCs w:val="24"/>
        </w:rPr>
        <w:t>, zaliczenie bez oceny)</w:t>
      </w:r>
    </w:p>
    <w:p w14:paraId="45B321C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2353A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E6A1E9" w14:textId="77777777" w:rsidTr="00745302">
        <w:tc>
          <w:tcPr>
            <w:tcW w:w="9670" w:type="dxa"/>
          </w:tcPr>
          <w:p w14:paraId="443A7D53" w14:textId="56456B2A" w:rsidR="0085747A" w:rsidRPr="009C54AE" w:rsidRDefault="004378D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matematyczno-przyrodnicza</w:t>
            </w:r>
          </w:p>
        </w:tc>
      </w:tr>
    </w:tbl>
    <w:p w14:paraId="34DE296F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E84D3B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FE7BC5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30D1F0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3F29B8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450B0C35" w14:textId="77777777" w:rsidTr="00923D7D">
        <w:tc>
          <w:tcPr>
            <w:tcW w:w="851" w:type="dxa"/>
            <w:vAlign w:val="center"/>
          </w:tcPr>
          <w:p w14:paraId="3D469FB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969A5D0" w14:textId="318B3068" w:rsidR="0085747A" w:rsidRPr="009C54AE" w:rsidRDefault="004378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C27BA0">
              <w:rPr>
                <w:rFonts w:ascii="Corbel" w:hAnsi="Corbel"/>
                <w:b w:val="0"/>
                <w:sz w:val="24"/>
                <w:szCs w:val="24"/>
              </w:rPr>
              <w:t xml:space="preserve">podstawowych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wiadomości przez studentów z zakresie: projektowania, konstruowania, organizacji i zarządzania produkcją, 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 xml:space="preserve">definiowania i klasyfikowania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materiałów konstrukcyjnych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, opisu podstawowych technologii wytwarzania i przetwarzania materiałów inżynierskich, metod kształtowania właściwości materiałów i metod badań ich właściwości, podstawowych mechanizmów zużycia materiałów, procesów eksploatacji maszyn i urządzeń, elementów diagnostyki technicznej, podstaw niezawodności i likwidacji niekorzystnych skutków działalności technicznej człowieka.</w:t>
            </w:r>
          </w:p>
        </w:tc>
      </w:tr>
      <w:tr w:rsidR="0085747A" w:rsidRPr="009C54AE" w14:paraId="6A88AE9D" w14:textId="77777777" w:rsidTr="00923D7D">
        <w:tc>
          <w:tcPr>
            <w:tcW w:w="851" w:type="dxa"/>
            <w:vAlign w:val="center"/>
          </w:tcPr>
          <w:p w14:paraId="53E01975" w14:textId="321E0E6C" w:rsidR="0085747A" w:rsidRPr="009C54AE" w:rsidRDefault="00AF5B09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3D6CED" w14:textId="3E706998" w:rsidR="0085747A" w:rsidRPr="009C54AE" w:rsidRDefault="00AF5B0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Opanowanie umiejętności związanych z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podstawami</w:t>
            </w:r>
            <w:r>
              <w:rPr>
                <w:rFonts w:ascii="Corbel" w:hAnsi="Corbel"/>
                <w:b w:val="0"/>
                <w:sz w:val="24"/>
                <w:szCs w:val="24"/>
              </w:rPr>
              <w:t>: projektowani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techniczn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>ego (adaptacyjnego, interpolacyjnego, i koncepcyjnego), konstruowania technicznego (zapisywaniem i odczytywaniem dokumentacji konstrukcyjnej),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 wykonywania modeli w oparciu o dokumentację konstrukcyjną,</w:t>
            </w:r>
            <w:r w:rsidR="002F22A6">
              <w:rPr>
                <w:rFonts w:ascii="Corbel" w:hAnsi="Corbel"/>
                <w:b w:val="0"/>
                <w:sz w:val="24"/>
                <w:szCs w:val="24"/>
              </w:rPr>
              <w:t xml:space="preserve"> modeli organizacji produkcji, wyznaczania parametrów mechanicznych materiałów konstrukcyjnych, </w:t>
            </w:r>
            <w:r w:rsidR="00196EE3">
              <w:rPr>
                <w:rFonts w:ascii="Corbel" w:hAnsi="Corbel"/>
                <w:b w:val="0"/>
                <w:sz w:val="24"/>
                <w:szCs w:val="24"/>
              </w:rPr>
              <w:t xml:space="preserve">umiejętnościami powiązania budowy maszyn i urządzeń z ich eksploatacją i likwidacją. </w:t>
            </w:r>
          </w:p>
        </w:tc>
      </w:tr>
      <w:tr w:rsidR="0085747A" w:rsidRPr="009C54AE" w14:paraId="52323540" w14:textId="77777777" w:rsidTr="00923D7D">
        <w:tc>
          <w:tcPr>
            <w:tcW w:w="851" w:type="dxa"/>
            <w:vAlign w:val="center"/>
          </w:tcPr>
          <w:p w14:paraId="189FBA2B" w14:textId="6CCE9376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F5B09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2B5C422" w14:textId="4B31F265" w:rsidR="0085747A" w:rsidRPr="009C54AE" w:rsidRDefault="00196EE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Nabycie świadomości pozatechnicznych konsekwencji zastosowania technologii procesów.</w:t>
            </w:r>
          </w:p>
        </w:tc>
      </w:tr>
    </w:tbl>
    <w:p w14:paraId="6B31BD7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3EDA5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C4C3B7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71799CCC" w14:textId="77777777" w:rsidTr="00D60578">
        <w:tc>
          <w:tcPr>
            <w:tcW w:w="1678" w:type="dxa"/>
            <w:vAlign w:val="center"/>
          </w:tcPr>
          <w:p w14:paraId="13920CB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7" w:type="dxa"/>
            <w:vAlign w:val="center"/>
          </w:tcPr>
          <w:p w14:paraId="64FD884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D625C3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D60578" w14:paraId="5DA6F6F8" w14:textId="77777777" w:rsidTr="00D60578">
        <w:tc>
          <w:tcPr>
            <w:tcW w:w="1678" w:type="dxa"/>
          </w:tcPr>
          <w:p w14:paraId="61813C10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7" w:type="dxa"/>
          </w:tcPr>
          <w:p w14:paraId="35EA18B1" w14:textId="3A941C45" w:rsidR="00E97DB1" w:rsidRPr="00D60578" w:rsidRDefault="00E97DB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Definiuje i wyjaśnia pojęcia opisujące współczesną technikę związane z założeniami i treściami kształcenia ogólnotechnicznego</w:t>
            </w:r>
            <w:r w:rsidR="00733AF8" w:rsidRPr="00D60578">
              <w:rPr>
                <w:rFonts w:ascii="Corbel" w:hAnsi="Corbel"/>
                <w:b w:val="0"/>
                <w:smallCaps w:val="0"/>
                <w:szCs w:val="24"/>
              </w:rPr>
              <w:t xml:space="preserve"> w Polsce i na świecie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t>, aktywnością szkolną i pozaszkolną dziecka determinowaną wytworami techniki i uwarunkowaniami osobowymi i środowiskowymi.</w:t>
            </w:r>
          </w:p>
        </w:tc>
        <w:tc>
          <w:tcPr>
            <w:tcW w:w="1865" w:type="dxa"/>
          </w:tcPr>
          <w:p w14:paraId="7875227F" w14:textId="77777777" w:rsidR="00DD0D29" w:rsidRDefault="00DD0D29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A65D439" w14:textId="77777777" w:rsidR="00F84EDA" w:rsidRPr="00D60578" w:rsidRDefault="00F84EDA" w:rsidP="00F84EDA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PPiW.W10</w:t>
            </w:r>
          </w:p>
          <w:p w14:paraId="70C200D6" w14:textId="3ECD2F0E" w:rsidR="0085747A" w:rsidRPr="00D60578" w:rsidRDefault="0085747A" w:rsidP="00F84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D60578" w14:paraId="664FC6A1" w14:textId="77777777" w:rsidTr="00D60578">
        <w:tc>
          <w:tcPr>
            <w:tcW w:w="1678" w:type="dxa"/>
          </w:tcPr>
          <w:p w14:paraId="695D7137" w14:textId="77777777" w:rsidR="0085747A" w:rsidRPr="00D6057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7" w:type="dxa"/>
          </w:tcPr>
          <w:p w14:paraId="40CD451D" w14:textId="39FA4BE6" w:rsidR="009B0443" w:rsidRPr="00D60578" w:rsidRDefault="009B0443" w:rsidP="00660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Hlk23164278"/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Projektuje i dobiera zadania  rozwijające podstawową wiedzę i umiejętności związane z projektowaniem, konstruowaniem, wytwarzaniem, produkcją i eksploatacją urządzeń technicznych adekwatnie do treści kształcenia.</w:t>
            </w:r>
            <w:bookmarkEnd w:id="0"/>
          </w:p>
        </w:tc>
        <w:tc>
          <w:tcPr>
            <w:tcW w:w="1865" w:type="dxa"/>
          </w:tcPr>
          <w:p w14:paraId="40B96D94" w14:textId="77777777" w:rsidR="00DD0D29" w:rsidRDefault="00DD0D29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BF5002C" w14:textId="71C5C986" w:rsidR="009B0443" w:rsidRPr="00D60578" w:rsidRDefault="00F84EDA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PPiW.U04</w:t>
            </w:r>
          </w:p>
          <w:p w14:paraId="0EE0A3BA" w14:textId="4DC1B978" w:rsidR="009B0443" w:rsidRPr="00D60578" w:rsidRDefault="009B0443" w:rsidP="00660F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PPiW.U06</w:t>
            </w:r>
          </w:p>
          <w:p w14:paraId="1DE14639" w14:textId="77777777" w:rsidR="0085747A" w:rsidRPr="00D60578" w:rsidRDefault="0085747A" w:rsidP="00660F0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60578" w:rsidRPr="00D60578" w14:paraId="5ECFC366" w14:textId="77777777" w:rsidTr="00D60578">
        <w:tc>
          <w:tcPr>
            <w:tcW w:w="1678" w:type="dxa"/>
          </w:tcPr>
          <w:p w14:paraId="1D840B19" w14:textId="0A9E45B0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7" w:type="dxa"/>
          </w:tcPr>
          <w:p w14:paraId="6DAA742E" w14:textId="75067955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Poprzez działania popularyzujące wiedzę techniczną wśród dzieci lub uczniów rozwija kreatywność, krytyczne myślenie oraz umiejętność indywidualnego i zespołowego rozwiązywania problemów technicznych.</w:t>
            </w:r>
          </w:p>
        </w:tc>
        <w:tc>
          <w:tcPr>
            <w:tcW w:w="1865" w:type="dxa"/>
          </w:tcPr>
          <w:p w14:paraId="24ADA1F5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72169B9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PPiW.U07</w:t>
            </w:r>
          </w:p>
          <w:p w14:paraId="3F37E818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b/>
                <w:smallCaps/>
                <w:szCs w:val="24"/>
              </w:rPr>
            </w:pPr>
          </w:p>
        </w:tc>
      </w:tr>
      <w:tr w:rsidR="00D60578" w:rsidRPr="00D60578" w14:paraId="74070F9B" w14:textId="77777777" w:rsidTr="00D60578">
        <w:tc>
          <w:tcPr>
            <w:tcW w:w="1678" w:type="dxa"/>
          </w:tcPr>
          <w:p w14:paraId="53867442" w14:textId="779EDC2D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7" w:type="dxa"/>
          </w:tcPr>
          <w:p w14:paraId="6826FCCA" w14:textId="087CFEDC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Demonstruje, animuje i monitoruje rozwiązywania praktycznych problemów związanych z działalnością techniczną człowieka od projektu do likwidacji wytworów techniki</w:t>
            </w:r>
            <w:r w:rsidRPr="00D60578">
              <w:t>.</w:t>
            </w:r>
          </w:p>
        </w:tc>
        <w:tc>
          <w:tcPr>
            <w:tcW w:w="1865" w:type="dxa"/>
          </w:tcPr>
          <w:p w14:paraId="342AE9A7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5AB275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PPiW.U08</w:t>
            </w:r>
          </w:p>
          <w:p w14:paraId="3ABCB20A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26013AE0" w14:textId="77777777" w:rsidTr="00D60578">
        <w:tc>
          <w:tcPr>
            <w:tcW w:w="1678" w:type="dxa"/>
          </w:tcPr>
          <w:p w14:paraId="61DC1D42" w14:textId="09AEBD92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7" w:type="dxa"/>
          </w:tcPr>
          <w:p w14:paraId="545B5EDE" w14:textId="11B93342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Projektując i realizując zadania techniczne identyfikuje zachowania dzieci  lub uczniów w celu zapewnia bezpiecznych warunków pracy w otoczeniu technicznym.</w:t>
            </w:r>
          </w:p>
        </w:tc>
        <w:tc>
          <w:tcPr>
            <w:tcW w:w="1865" w:type="dxa"/>
          </w:tcPr>
          <w:p w14:paraId="6D52879A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8F01E9B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PPiW.U09</w:t>
            </w:r>
          </w:p>
          <w:p w14:paraId="50534815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D60578" w14:paraId="149F3944" w14:textId="77777777" w:rsidTr="00D60578">
        <w:tc>
          <w:tcPr>
            <w:tcW w:w="1678" w:type="dxa"/>
          </w:tcPr>
          <w:p w14:paraId="3DE0B43D" w14:textId="03B9E9F3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7" w:type="dxa"/>
          </w:tcPr>
          <w:p w14:paraId="706F5004" w14:textId="4968C9FB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 xml:space="preserve">Tworzy sytuacje wychowawczo-dydaktyczne w celu zademonstrowania przez dzieci lub uczniów umiejętności </w:t>
            </w:r>
            <w:r w:rsidRPr="00D605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związanych z rozwiązywaniem teoretycznych i praktycznych problemów technicznych.</w:t>
            </w:r>
          </w:p>
        </w:tc>
        <w:tc>
          <w:tcPr>
            <w:tcW w:w="1865" w:type="dxa"/>
          </w:tcPr>
          <w:p w14:paraId="12291A48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E85DF2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PPiW.U10</w:t>
            </w:r>
          </w:p>
          <w:p w14:paraId="795D8AB5" w14:textId="77777777" w:rsidR="00D60578" w:rsidRPr="00D60578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D60578" w:rsidRPr="009C54AE" w14:paraId="5FD59694" w14:textId="77777777" w:rsidTr="00D60578">
        <w:tc>
          <w:tcPr>
            <w:tcW w:w="1678" w:type="dxa"/>
          </w:tcPr>
          <w:p w14:paraId="3D6D741E" w14:textId="150D1F16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5977" w:type="dxa"/>
          </w:tcPr>
          <w:p w14:paraId="2B0C770B" w14:textId="678B27A0" w:rsidR="00D60578" w:rsidRPr="00D60578" w:rsidRDefault="00D60578" w:rsidP="00DD0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60578">
              <w:rPr>
                <w:rFonts w:ascii="Corbel" w:hAnsi="Corbel"/>
                <w:b w:val="0"/>
                <w:smallCaps w:val="0"/>
                <w:szCs w:val="24"/>
              </w:rPr>
              <w:t>Formuje zachowania promujące zasady bezpiecznego posługiwania się nowoczesnymi urządzeniami technicznymi i wspiera zainteresowania dzieci lub uczniów technika.</w:t>
            </w:r>
          </w:p>
        </w:tc>
        <w:tc>
          <w:tcPr>
            <w:tcW w:w="1865" w:type="dxa"/>
          </w:tcPr>
          <w:p w14:paraId="4DE1EF08" w14:textId="77777777" w:rsidR="00DD0D29" w:rsidRDefault="00DD0D29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83FBA2A" w14:textId="13B37B3A" w:rsidR="00D60578" w:rsidRPr="00F84EDA" w:rsidRDefault="00D60578" w:rsidP="00DD0D2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D60578">
              <w:rPr>
                <w:rFonts w:ascii="Corbel" w:hAnsi="Corbel"/>
                <w:sz w:val="24"/>
                <w:szCs w:val="24"/>
              </w:rPr>
              <w:t>PPiW.K02</w:t>
            </w:r>
          </w:p>
        </w:tc>
      </w:tr>
    </w:tbl>
    <w:p w14:paraId="638802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CF693F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3C7DFA6" w14:textId="77777777" w:rsidR="0021487C" w:rsidRPr="009C54AE" w:rsidRDefault="0021487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B7E6C23" w14:textId="38D5F940" w:rsidR="00675843" w:rsidRPr="0021487C" w:rsidRDefault="0085747A" w:rsidP="0021487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2E1BB617" w14:textId="77777777" w:rsidTr="00923D7D">
        <w:tc>
          <w:tcPr>
            <w:tcW w:w="9639" w:type="dxa"/>
          </w:tcPr>
          <w:p w14:paraId="2C07462B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C2EAB71" w14:textId="77777777" w:rsidTr="00923D7D">
        <w:tc>
          <w:tcPr>
            <w:tcW w:w="9639" w:type="dxa"/>
          </w:tcPr>
          <w:p w14:paraId="78255B5B" w14:textId="6AAB923C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Kształcenie ogólnotechniczne w Polsce i na świecie. Miejsce kształcenia ogólnotechnicznego w kanonie kształcenia ogólnego</w:t>
            </w:r>
          </w:p>
        </w:tc>
      </w:tr>
      <w:tr w:rsidR="0085747A" w:rsidRPr="009C54AE" w14:paraId="3C0F566E" w14:textId="77777777" w:rsidTr="00923D7D">
        <w:tc>
          <w:tcPr>
            <w:tcW w:w="9639" w:type="dxa"/>
          </w:tcPr>
          <w:p w14:paraId="3573F1C8" w14:textId="4C0CB055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zasady projektowania technicznego: akomodacyjnego interpolacyjnego i koncepcyjnego.</w:t>
            </w:r>
          </w:p>
        </w:tc>
      </w:tr>
      <w:tr w:rsidR="0085747A" w:rsidRPr="009C54AE" w14:paraId="72E03DD1" w14:textId="77777777" w:rsidTr="00923D7D">
        <w:tc>
          <w:tcPr>
            <w:tcW w:w="9639" w:type="dxa"/>
          </w:tcPr>
          <w:p w14:paraId="33738C75" w14:textId="4C3B8D7E" w:rsidR="0085747A" w:rsidRPr="009C54AE" w:rsidRDefault="00001D06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Istota i główne cechy procesu konstrukcyjnego: </w:t>
            </w:r>
            <w:r w:rsidR="0076453A">
              <w:rPr>
                <w:rFonts w:ascii="Corbel" w:hAnsi="Corbel"/>
                <w:sz w:val="24"/>
                <w:szCs w:val="24"/>
              </w:rPr>
              <w:t xml:space="preserve">podstawy rysunku technicznego, </w:t>
            </w:r>
            <w:r>
              <w:rPr>
                <w:rFonts w:ascii="Corbel" w:hAnsi="Corbel"/>
                <w:sz w:val="24"/>
                <w:szCs w:val="24"/>
              </w:rPr>
              <w:t>dobór materiału, określenie wielkości i kształtu.</w:t>
            </w:r>
          </w:p>
        </w:tc>
      </w:tr>
      <w:tr w:rsidR="00001D06" w:rsidRPr="009C54AE" w14:paraId="524D786F" w14:textId="77777777" w:rsidTr="00923D7D">
        <w:tc>
          <w:tcPr>
            <w:tcW w:w="9639" w:type="dxa"/>
          </w:tcPr>
          <w:p w14:paraId="4A239665" w14:textId="0EAC686F" w:rsidR="00001D06" w:rsidRDefault="0076453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Cykl organizacyjny pracy – struktura, rodzaje oraz fazy. Cykl produkcyjny wyrobu prostego i złożonego.</w:t>
            </w:r>
          </w:p>
        </w:tc>
      </w:tr>
      <w:tr w:rsidR="0076453A" w:rsidRPr="009C54AE" w14:paraId="57CAA8D8" w14:textId="77777777" w:rsidTr="00923D7D">
        <w:tc>
          <w:tcPr>
            <w:tcW w:w="9639" w:type="dxa"/>
          </w:tcPr>
          <w:p w14:paraId="392EE9C3" w14:textId="71CA30C8" w:rsidR="0076453A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materiałów – podstawowe właściwości.</w:t>
            </w:r>
          </w:p>
        </w:tc>
      </w:tr>
      <w:tr w:rsidR="006123FC" w:rsidRPr="009C54AE" w14:paraId="0B131B90" w14:textId="77777777" w:rsidTr="00923D7D">
        <w:tc>
          <w:tcPr>
            <w:tcW w:w="9639" w:type="dxa"/>
          </w:tcPr>
          <w:p w14:paraId="7D679D86" w14:textId="535685BE" w:rsidR="006123FC" w:rsidRDefault="006123FC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Użytkowanie maszyn i urządzeń</w:t>
            </w:r>
            <w:r w:rsidR="00A640BC">
              <w:rPr>
                <w:rFonts w:ascii="Corbel" w:hAnsi="Corbel"/>
                <w:sz w:val="24"/>
                <w:szCs w:val="24"/>
              </w:rPr>
              <w:t>, elementy. Elementy diagnostyki technicznej.</w:t>
            </w:r>
          </w:p>
        </w:tc>
      </w:tr>
      <w:tr w:rsidR="006100BA" w:rsidRPr="009C54AE" w14:paraId="6A7769EE" w14:textId="77777777" w:rsidTr="00923D7D">
        <w:tc>
          <w:tcPr>
            <w:tcW w:w="9639" w:type="dxa"/>
          </w:tcPr>
          <w:p w14:paraId="04B337FC" w14:textId="1889BCD0" w:rsidR="006100BA" w:rsidRDefault="006100BA" w:rsidP="00001D06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Techniczne działania proekologiczne. Likwidacja niekorzystnych skutków działalności technicznej człowieka.</w:t>
            </w:r>
          </w:p>
        </w:tc>
      </w:tr>
    </w:tbl>
    <w:p w14:paraId="1FB0688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0B7E1C5" w14:textId="56A08864" w:rsidR="0085747A" w:rsidRPr="0021487C" w:rsidRDefault="0085747A" w:rsidP="0021487C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0EC855" w14:textId="77777777" w:rsidTr="006100BA">
        <w:tc>
          <w:tcPr>
            <w:tcW w:w="9520" w:type="dxa"/>
          </w:tcPr>
          <w:p w14:paraId="195D22D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D3C06" w:rsidRPr="009C54AE" w14:paraId="54951051" w14:textId="77777777" w:rsidTr="006100BA">
        <w:tc>
          <w:tcPr>
            <w:tcW w:w="9520" w:type="dxa"/>
          </w:tcPr>
          <w:p w14:paraId="412F747F" w14:textId="59BD23DA" w:rsidR="008D3C06" w:rsidRDefault="008D3C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tematyki zajęć, omówienie zasad przygotowania projektów.</w:t>
            </w:r>
          </w:p>
        </w:tc>
      </w:tr>
      <w:tr w:rsidR="0085747A" w:rsidRPr="009C54AE" w14:paraId="42761B51" w14:textId="77777777" w:rsidTr="006100BA">
        <w:tc>
          <w:tcPr>
            <w:tcW w:w="9520" w:type="dxa"/>
          </w:tcPr>
          <w:p w14:paraId="06CEB157" w14:textId="480AE764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Opracowanie przykładów zadań z zakresu projektowania akomodacyjnego interpolacyjnego i koncepcyjnego.</w:t>
            </w:r>
          </w:p>
        </w:tc>
      </w:tr>
      <w:tr w:rsidR="0085747A" w:rsidRPr="009C54AE" w14:paraId="2BE21B37" w14:textId="77777777" w:rsidTr="006100BA">
        <w:tc>
          <w:tcPr>
            <w:tcW w:w="9520" w:type="dxa"/>
          </w:tcPr>
          <w:p w14:paraId="4802BB8E" w14:textId="6828E242" w:rsidR="0085747A" w:rsidRPr="009C54AE" w:rsidRDefault="00001D06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dokumentacji konstrukcyjnej </w:t>
            </w:r>
            <w:r w:rsidR="0076453A">
              <w:rPr>
                <w:rFonts w:ascii="Corbel" w:hAnsi="Corbel"/>
                <w:sz w:val="24"/>
                <w:szCs w:val="24"/>
              </w:rPr>
              <w:t>do zastosowania na lekcjach techniki, np.: w postaci instrukcji montażu, rysunków technicznych, kart pracy, przewodników metodycznych, wykonanie modeli w oparciu o instrukcję montażu, dokumentację konstrukcyjną itp.</w:t>
            </w:r>
          </w:p>
        </w:tc>
      </w:tr>
      <w:tr w:rsidR="0076453A" w:rsidRPr="009C54AE" w14:paraId="077FECAF" w14:textId="77777777" w:rsidTr="006100BA">
        <w:tc>
          <w:tcPr>
            <w:tcW w:w="9520" w:type="dxa"/>
          </w:tcPr>
          <w:p w14:paraId="35A14925" w14:textId="75414B34" w:rsidR="0076453A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Zadania i czas ich trwania – wprowadzenie, czas trwania, tworzenie punktów kontrolnych, listy zadań i realizacji między nimi – wykres Gantta</w:t>
            </w:r>
          </w:p>
        </w:tc>
      </w:tr>
      <w:tr w:rsidR="006123FC" w:rsidRPr="009C54AE" w14:paraId="43250FFB" w14:textId="77777777" w:rsidTr="006100BA">
        <w:tc>
          <w:tcPr>
            <w:tcW w:w="9520" w:type="dxa"/>
          </w:tcPr>
          <w:p w14:paraId="40F2F16F" w14:textId="50EB170D" w:rsidR="006123FC" w:rsidRDefault="006123F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Dobór materiałów do zastosowań technicznych z uwzględnieniem ich właściwości. Ochrona materiałów przed uszkodzeniem i zniszczeniem.</w:t>
            </w:r>
          </w:p>
        </w:tc>
      </w:tr>
      <w:tr w:rsidR="006123FC" w:rsidRPr="009C54AE" w14:paraId="109A388D" w14:textId="77777777" w:rsidTr="006100BA">
        <w:tc>
          <w:tcPr>
            <w:tcW w:w="9520" w:type="dxa"/>
          </w:tcPr>
          <w:p w14:paraId="646BA4B2" w14:textId="1A2A70AA" w:rsidR="006123FC" w:rsidRDefault="00A640BC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Bezpieczne użytkowanie maszyn i urządzeń, instrukcje eksploatacji i diagnostyki.</w:t>
            </w:r>
          </w:p>
        </w:tc>
      </w:tr>
      <w:tr w:rsidR="00A640BC" w:rsidRPr="009C54AE" w14:paraId="02B570FF" w14:textId="77777777" w:rsidTr="006100BA">
        <w:tc>
          <w:tcPr>
            <w:tcW w:w="9520" w:type="dxa"/>
          </w:tcPr>
          <w:p w14:paraId="1583F75D" w14:textId="6FEAD8A1" w:rsidR="00A640BC" w:rsidRDefault="006100BA" w:rsidP="00001D06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Segregowanie odpadów produkcyjnych, likwidacja zużytych wyrobów technicznych.</w:t>
            </w:r>
          </w:p>
        </w:tc>
      </w:tr>
    </w:tbl>
    <w:p w14:paraId="1C3AE4A6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A2DE6C" w14:textId="77777777" w:rsidR="00A152E6" w:rsidRPr="009C54AE" w:rsidRDefault="00A152E6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627BB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F18B7D3" w14:textId="66513D20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1250D872" w14:textId="74209625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14:paraId="699D2F80" w14:textId="679D3639" w:rsidR="00E960BB" w:rsidRPr="0021487C" w:rsidRDefault="00153C41" w:rsidP="0021487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E3429A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22EB194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5F404D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53293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BC5FC0A" w14:textId="77777777" w:rsidTr="00BB4522">
        <w:tc>
          <w:tcPr>
            <w:tcW w:w="1962" w:type="dxa"/>
            <w:vAlign w:val="center"/>
          </w:tcPr>
          <w:p w14:paraId="203F51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381B13AE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1CEC13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D848D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B6FD18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4FFC276C" w14:textId="77777777" w:rsidTr="00BB4522">
        <w:tc>
          <w:tcPr>
            <w:tcW w:w="1962" w:type="dxa"/>
          </w:tcPr>
          <w:p w14:paraId="1562D6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0BD99DDA" w14:textId="0BACBE45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36896533" w14:textId="516458B1" w:rsidR="0085747A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5747A" w:rsidRPr="009C54AE" w14:paraId="106C9F54" w14:textId="77777777" w:rsidTr="00BB4522">
        <w:tc>
          <w:tcPr>
            <w:tcW w:w="1962" w:type="dxa"/>
          </w:tcPr>
          <w:p w14:paraId="1781488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55C84B44" w14:textId="7D0C272B" w:rsidR="0085747A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FFC62F0" w14:textId="11AB68C7" w:rsidR="0085747A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0CE105A8" w14:textId="77777777" w:rsidTr="00BB4522">
        <w:tc>
          <w:tcPr>
            <w:tcW w:w="1962" w:type="dxa"/>
          </w:tcPr>
          <w:p w14:paraId="3E5CB4C0" w14:textId="75511340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058F0371" w14:textId="56478F1C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5A83C9C9" w14:textId="77DF5209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21624695" w14:textId="77777777" w:rsidTr="00BB4522">
        <w:tc>
          <w:tcPr>
            <w:tcW w:w="1962" w:type="dxa"/>
          </w:tcPr>
          <w:p w14:paraId="7F1A2474" w14:textId="71EA7432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8F566C2" w14:textId="124A13FE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973FA9D" w14:textId="4D5B28DE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51CF006D" w14:textId="77777777" w:rsidTr="00BB4522">
        <w:tc>
          <w:tcPr>
            <w:tcW w:w="1962" w:type="dxa"/>
          </w:tcPr>
          <w:p w14:paraId="7F35399D" w14:textId="142F4B95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441" w:type="dxa"/>
          </w:tcPr>
          <w:p w14:paraId="37F04AC6" w14:textId="3EEDC38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187168D2" w14:textId="3D3BA165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407CD07D" w14:textId="77777777" w:rsidTr="00BB4522">
        <w:tc>
          <w:tcPr>
            <w:tcW w:w="1962" w:type="dxa"/>
          </w:tcPr>
          <w:p w14:paraId="490B5B13" w14:textId="1394806F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441" w:type="dxa"/>
          </w:tcPr>
          <w:p w14:paraId="53B1BCA5" w14:textId="4273CE9D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649EF07D" w14:textId="33AB63E1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  <w:tr w:rsidR="008D3C06" w:rsidRPr="009C54AE" w14:paraId="003A6E33" w14:textId="77777777" w:rsidTr="00BB4522">
        <w:tc>
          <w:tcPr>
            <w:tcW w:w="1962" w:type="dxa"/>
          </w:tcPr>
          <w:p w14:paraId="23CC494D" w14:textId="5849B701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7</w:t>
            </w:r>
          </w:p>
        </w:tc>
        <w:tc>
          <w:tcPr>
            <w:tcW w:w="5441" w:type="dxa"/>
          </w:tcPr>
          <w:p w14:paraId="6F24C538" w14:textId="6A066CA8" w:rsidR="008D3C06" w:rsidRPr="009C54AE" w:rsidRDefault="008D3C0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17" w:type="dxa"/>
          </w:tcPr>
          <w:p w14:paraId="70AEE2A9" w14:textId="12458DCD" w:rsidR="008D3C06" w:rsidRPr="009C54AE" w:rsidRDefault="008D3C06" w:rsidP="000411B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w, ćw,</w:t>
            </w:r>
          </w:p>
        </w:tc>
      </w:tr>
    </w:tbl>
    <w:p w14:paraId="322923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3157E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5306E22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17AAAA9" w14:textId="77777777" w:rsidTr="00923D7D">
        <w:tc>
          <w:tcPr>
            <w:tcW w:w="9670" w:type="dxa"/>
          </w:tcPr>
          <w:p w14:paraId="5942C489" w14:textId="643BC15B" w:rsidR="0085747A" w:rsidRPr="009C54AE" w:rsidRDefault="008526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Opracowanie projektów zadań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 xml:space="preserve"> technicznych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do 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każdego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temat</w:t>
            </w:r>
            <w:r w:rsidR="002E2B4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ćwiczeń.</w:t>
            </w:r>
          </w:p>
        </w:tc>
      </w:tr>
    </w:tbl>
    <w:p w14:paraId="09F20F0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366BB6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CEF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04CE2741" w14:textId="77777777" w:rsidTr="003E1941">
        <w:tc>
          <w:tcPr>
            <w:tcW w:w="4962" w:type="dxa"/>
            <w:vAlign w:val="center"/>
          </w:tcPr>
          <w:p w14:paraId="6DED07A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94AC75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5D5206F" w14:textId="77777777" w:rsidTr="00923D7D">
        <w:tc>
          <w:tcPr>
            <w:tcW w:w="4962" w:type="dxa"/>
          </w:tcPr>
          <w:p w14:paraId="73C4A98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AA778E0" w14:textId="7C7226C3" w:rsidR="0085747A" w:rsidRPr="009C54AE" w:rsidRDefault="00A4753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3AEF2982" w14:textId="77777777" w:rsidTr="00923D7D">
        <w:tc>
          <w:tcPr>
            <w:tcW w:w="4962" w:type="dxa"/>
          </w:tcPr>
          <w:p w14:paraId="05C1FF6C" w14:textId="643F523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7E7072C0" w14:textId="3117854C" w:rsidR="00C61DC5" w:rsidRPr="009C54AE" w:rsidRDefault="00B8398E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9975F" w14:textId="77777777" w:rsidTr="00923D7D">
        <w:tc>
          <w:tcPr>
            <w:tcW w:w="4962" w:type="dxa"/>
          </w:tcPr>
          <w:p w14:paraId="0418408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6FA4B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0AAED17" w14:textId="77777777" w:rsidR="00660F0F" w:rsidRDefault="00660F0F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563DC8" w14:textId="77777777" w:rsidR="00660F0F" w:rsidRDefault="00660F0F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30F43D2" w14:textId="2E49B2F8" w:rsidR="00C61DC5" w:rsidRPr="009C54AE" w:rsidRDefault="00A4753D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B8398E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9C54AE" w14:paraId="512C1130" w14:textId="77777777" w:rsidTr="00923D7D">
        <w:tc>
          <w:tcPr>
            <w:tcW w:w="4962" w:type="dxa"/>
          </w:tcPr>
          <w:p w14:paraId="5420E74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D56ACB3" w14:textId="1FD5A6DA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70BE77DC" w14:textId="77777777" w:rsidTr="00923D7D">
        <w:tc>
          <w:tcPr>
            <w:tcW w:w="4962" w:type="dxa"/>
          </w:tcPr>
          <w:p w14:paraId="229C47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063D3BA" w14:textId="3F86F742" w:rsidR="0085747A" w:rsidRPr="009C54AE" w:rsidRDefault="00BB4522" w:rsidP="00BB452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609255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37EA3C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1314F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718FFC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D5F2CDB" w14:textId="77777777" w:rsidTr="0071620A">
        <w:trPr>
          <w:trHeight w:val="397"/>
        </w:trPr>
        <w:tc>
          <w:tcPr>
            <w:tcW w:w="3544" w:type="dxa"/>
          </w:tcPr>
          <w:p w14:paraId="451A702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24C8A3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3BC1992" w14:textId="77777777" w:rsidTr="0071620A">
        <w:trPr>
          <w:trHeight w:val="397"/>
        </w:trPr>
        <w:tc>
          <w:tcPr>
            <w:tcW w:w="3544" w:type="dxa"/>
          </w:tcPr>
          <w:p w14:paraId="7748B55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B616DBF" w14:textId="53475B84" w:rsidR="0085747A" w:rsidRPr="009C54AE" w:rsidRDefault="005A3E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-------------------------------------</w:t>
            </w:r>
          </w:p>
        </w:tc>
      </w:tr>
    </w:tbl>
    <w:p w14:paraId="022DC01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2E37B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81B9A9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7DF81D3" w14:textId="77777777" w:rsidTr="0071620A">
        <w:trPr>
          <w:trHeight w:val="397"/>
        </w:trPr>
        <w:tc>
          <w:tcPr>
            <w:tcW w:w="7513" w:type="dxa"/>
          </w:tcPr>
          <w:p w14:paraId="1B9C63E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EC7906D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4 szkoły podstawowej, Fosze Rzeszów 2002</w:t>
            </w:r>
          </w:p>
          <w:p w14:paraId="58FC8342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5 szkoły podstawowej, Fosze Rzeszów 2005</w:t>
            </w:r>
          </w:p>
          <w:p w14:paraId="475CD0EB" w14:textId="6A4456C3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Furmanek W., Walat W., Przewodnik metodyczny dla nauczycieli techniki-informatyki: klasa 6 szkoły podstawowej, Fosze Rzeszów 2006</w:t>
            </w:r>
          </w:p>
          <w:p w14:paraId="482F3321" w14:textId="66A83F09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Lib W., Walat W.,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Metoda projektów - na przykładzie zajęć mechaniczno-motoryzacyjnych W :</w:t>
            </w:r>
            <w:r w:rsidRPr="00CA462E">
              <w:rPr>
                <w:rFonts w:ascii="Corbel" w:hAnsi="Corbel"/>
                <w:b w:val="0"/>
                <w:smallCaps w:val="0"/>
                <w:szCs w:val="24"/>
              </w:rPr>
              <w:t>Książka nauczyciela z płytą DVD : materiały metodyczne do wykorzystania na zajęciach technicznych w klasach I-III gimnazjum </w:t>
            </w:r>
          </w:p>
          <w:p w14:paraId="56070F37" w14:textId="6D654481" w:rsidR="006C6D77" w:rsidRPr="009C54AE" w:rsidRDefault="00BB4522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Walat W.</w:t>
            </w:r>
            <w:r w:rsid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Modelowanie podręczników techniki-informatyki. Wyd. UR, Rzeszów 2006</w:t>
            </w:r>
          </w:p>
        </w:tc>
      </w:tr>
      <w:tr w:rsidR="0085747A" w:rsidRPr="009C54AE" w14:paraId="6981F2E0" w14:textId="77777777" w:rsidTr="0071620A">
        <w:trPr>
          <w:trHeight w:val="397"/>
        </w:trPr>
        <w:tc>
          <w:tcPr>
            <w:tcW w:w="7513" w:type="dxa"/>
          </w:tcPr>
          <w:p w14:paraId="21EB395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CB630C9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1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Nowa Era, Warszawa 2011</w:t>
            </w:r>
          </w:p>
          <w:p w14:paraId="647A4F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2013</w:t>
            </w:r>
          </w:p>
          <w:p w14:paraId="4338BE15" w14:textId="77777777" w:rsidR="00CA462E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Scenariusze zajęć technicznych: 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Nowe Raz dwa trzy teraz my! : klasa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</w:t>
            </w:r>
            <w:r w:rsidRPr="00CA46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: edukacja wczesnoszkolna : książka nauczyciela.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Nowa Era, Warszawa 2014</w:t>
            </w:r>
          </w:p>
          <w:p w14:paraId="04847B7C" w14:textId="72E10338" w:rsidR="00CA462E" w:rsidRPr="006C6D77" w:rsidRDefault="00CA462E" w:rsidP="00CA462E">
            <w:pPr>
              <w:pStyle w:val="Punktygwne"/>
              <w:spacing w:before="0" w:after="0"/>
              <w:ind w:left="209" w:hanging="209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 W., Walat W, Metoda projektów </w:t>
            </w:r>
            <w:r w:rsidRPr="006C6D7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Książka nauczyciela z płytą DVD : materiały metodyczne do wykorzystania na zajęciach technicznych w klasach I-III gimnazjum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Nowa Era, Warszawa 2009</w:t>
            </w:r>
          </w:p>
        </w:tc>
      </w:tr>
    </w:tbl>
    <w:p w14:paraId="394F695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A2DD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0E54A5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256E5" w14:textId="77777777" w:rsidR="00CA557C" w:rsidRDefault="00CA557C" w:rsidP="00C16ABF">
      <w:pPr>
        <w:spacing w:after="0" w:line="240" w:lineRule="auto"/>
      </w:pPr>
      <w:r>
        <w:separator/>
      </w:r>
    </w:p>
  </w:endnote>
  <w:endnote w:type="continuationSeparator" w:id="0">
    <w:p w14:paraId="1514A3E4" w14:textId="77777777" w:rsidR="00CA557C" w:rsidRDefault="00CA55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A15F62" w14:textId="77777777" w:rsidR="00CA557C" w:rsidRDefault="00CA557C" w:rsidP="00C16ABF">
      <w:pPr>
        <w:spacing w:after="0" w:line="240" w:lineRule="auto"/>
      </w:pPr>
      <w:r>
        <w:separator/>
      </w:r>
    </w:p>
  </w:footnote>
  <w:footnote w:type="continuationSeparator" w:id="0">
    <w:p w14:paraId="17760F47" w14:textId="77777777" w:rsidR="00CA557C" w:rsidRDefault="00CA557C" w:rsidP="00C16ABF">
      <w:pPr>
        <w:spacing w:after="0" w:line="240" w:lineRule="auto"/>
      </w:pPr>
      <w:r>
        <w:continuationSeparator/>
      </w:r>
    </w:p>
  </w:footnote>
  <w:footnote w:id="1">
    <w:p w14:paraId="6D4E2E0C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71790"/>
    <w:multiLevelType w:val="hybridMultilevel"/>
    <w:tmpl w:val="3B7A41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E971C7"/>
    <w:multiLevelType w:val="hybridMultilevel"/>
    <w:tmpl w:val="DB909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0039127">
    <w:abstractNumId w:val="1"/>
  </w:num>
  <w:num w:numId="2" w16cid:durableId="1802113776">
    <w:abstractNumId w:val="2"/>
  </w:num>
  <w:num w:numId="3" w16cid:durableId="136475015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1D06"/>
    <w:rsid w:val="000048FD"/>
    <w:rsid w:val="000077B4"/>
    <w:rsid w:val="00015B8F"/>
    <w:rsid w:val="00022ECE"/>
    <w:rsid w:val="000411BB"/>
    <w:rsid w:val="00042A51"/>
    <w:rsid w:val="00042D2E"/>
    <w:rsid w:val="00044C82"/>
    <w:rsid w:val="000559D5"/>
    <w:rsid w:val="00060ED1"/>
    <w:rsid w:val="00070ED6"/>
    <w:rsid w:val="000742DC"/>
    <w:rsid w:val="00084C12"/>
    <w:rsid w:val="00085241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21F98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A9E"/>
    <w:rsid w:val="00185B4F"/>
    <w:rsid w:val="001871DA"/>
    <w:rsid w:val="00192F37"/>
    <w:rsid w:val="00196EE3"/>
    <w:rsid w:val="001A70D2"/>
    <w:rsid w:val="001D657B"/>
    <w:rsid w:val="001D7B54"/>
    <w:rsid w:val="001E0209"/>
    <w:rsid w:val="001F2CA2"/>
    <w:rsid w:val="002144C0"/>
    <w:rsid w:val="0021487C"/>
    <w:rsid w:val="00217783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1FE4"/>
    <w:rsid w:val="002E2B4C"/>
    <w:rsid w:val="002F02A3"/>
    <w:rsid w:val="002F22A6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4487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8DC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E50"/>
    <w:rsid w:val="004968E2"/>
    <w:rsid w:val="004A3EEA"/>
    <w:rsid w:val="004A4D1F"/>
    <w:rsid w:val="004B2803"/>
    <w:rsid w:val="004D5282"/>
    <w:rsid w:val="004F1551"/>
    <w:rsid w:val="004F55A3"/>
    <w:rsid w:val="0050496F"/>
    <w:rsid w:val="005071B9"/>
    <w:rsid w:val="00510385"/>
    <w:rsid w:val="00513B6F"/>
    <w:rsid w:val="00517C63"/>
    <w:rsid w:val="00526C94"/>
    <w:rsid w:val="005363C4"/>
    <w:rsid w:val="00536BDE"/>
    <w:rsid w:val="00543ACC"/>
    <w:rsid w:val="0056696D"/>
    <w:rsid w:val="00573EF9"/>
    <w:rsid w:val="00590A1C"/>
    <w:rsid w:val="0059484D"/>
    <w:rsid w:val="005A0855"/>
    <w:rsid w:val="005A3196"/>
    <w:rsid w:val="005A3E0A"/>
    <w:rsid w:val="005C080F"/>
    <w:rsid w:val="005C55E5"/>
    <w:rsid w:val="005C696A"/>
    <w:rsid w:val="005E6E85"/>
    <w:rsid w:val="005F31D2"/>
    <w:rsid w:val="006100BA"/>
    <w:rsid w:val="0061029B"/>
    <w:rsid w:val="006123FC"/>
    <w:rsid w:val="00617230"/>
    <w:rsid w:val="00621CE1"/>
    <w:rsid w:val="00627FC9"/>
    <w:rsid w:val="00646C69"/>
    <w:rsid w:val="00647FA8"/>
    <w:rsid w:val="00650C5F"/>
    <w:rsid w:val="00654934"/>
    <w:rsid w:val="00660F0F"/>
    <w:rsid w:val="006620D9"/>
    <w:rsid w:val="00671958"/>
    <w:rsid w:val="00675843"/>
    <w:rsid w:val="00696477"/>
    <w:rsid w:val="006C6D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AF8"/>
    <w:rsid w:val="00734608"/>
    <w:rsid w:val="00745302"/>
    <w:rsid w:val="007461D6"/>
    <w:rsid w:val="00746EC8"/>
    <w:rsid w:val="00763BF1"/>
    <w:rsid w:val="0076453A"/>
    <w:rsid w:val="00765757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D6E75"/>
    <w:rsid w:val="007F1652"/>
    <w:rsid w:val="007F4155"/>
    <w:rsid w:val="0081057E"/>
    <w:rsid w:val="0081554D"/>
    <w:rsid w:val="0081707E"/>
    <w:rsid w:val="008449B3"/>
    <w:rsid w:val="00852697"/>
    <w:rsid w:val="0085747A"/>
    <w:rsid w:val="00884922"/>
    <w:rsid w:val="00885F64"/>
    <w:rsid w:val="0089059F"/>
    <w:rsid w:val="008917F9"/>
    <w:rsid w:val="008A45F7"/>
    <w:rsid w:val="008C0CC0"/>
    <w:rsid w:val="008C19A9"/>
    <w:rsid w:val="008C379D"/>
    <w:rsid w:val="008C5147"/>
    <w:rsid w:val="008C5359"/>
    <w:rsid w:val="008C5363"/>
    <w:rsid w:val="008D3C06"/>
    <w:rsid w:val="008D3DFB"/>
    <w:rsid w:val="008E64F4"/>
    <w:rsid w:val="008F12C9"/>
    <w:rsid w:val="008F6E29"/>
    <w:rsid w:val="00905C8B"/>
    <w:rsid w:val="00916188"/>
    <w:rsid w:val="00923D7D"/>
    <w:rsid w:val="0093559F"/>
    <w:rsid w:val="009463BA"/>
    <w:rsid w:val="009508DF"/>
    <w:rsid w:val="00950DAC"/>
    <w:rsid w:val="00954A07"/>
    <w:rsid w:val="00997F14"/>
    <w:rsid w:val="009A78D9"/>
    <w:rsid w:val="009B0443"/>
    <w:rsid w:val="009C1331"/>
    <w:rsid w:val="009C3E31"/>
    <w:rsid w:val="009C54AE"/>
    <w:rsid w:val="009C788E"/>
    <w:rsid w:val="009E3B41"/>
    <w:rsid w:val="009F3C5C"/>
    <w:rsid w:val="009F4610"/>
    <w:rsid w:val="00A00ECC"/>
    <w:rsid w:val="00A02DAA"/>
    <w:rsid w:val="00A152E6"/>
    <w:rsid w:val="00A155EE"/>
    <w:rsid w:val="00A2245B"/>
    <w:rsid w:val="00A30110"/>
    <w:rsid w:val="00A36899"/>
    <w:rsid w:val="00A371F6"/>
    <w:rsid w:val="00A43BF6"/>
    <w:rsid w:val="00A4753D"/>
    <w:rsid w:val="00A53FA5"/>
    <w:rsid w:val="00A54817"/>
    <w:rsid w:val="00A601C8"/>
    <w:rsid w:val="00A60799"/>
    <w:rsid w:val="00A640B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B09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8398E"/>
    <w:rsid w:val="00B90885"/>
    <w:rsid w:val="00BB452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27BA0"/>
    <w:rsid w:val="00C324C1"/>
    <w:rsid w:val="00C36992"/>
    <w:rsid w:val="00C56036"/>
    <w:rsid w:val="00C61DC5"/>
    <w:rsid w:val="00C64E37"/>
    <w:rsid w:val="00C67E92"/>
    <w:rsid w:val="00C70A26"/>
    <w:rsid w:val="00C766DF"/>
    <w:rsid w:val="00C857DF"/>
    <w:rsid w:val="00C94B98"/>
    <w:rsid w:val="00CA1A77"/>
    <w:rsid w:val="00CA2B96"/>
    <w:rsid w:val="00CA462E"/>
    <w:rsid w:val="00CA5089"/>
    <w:rsid w:val="00CA557C"/>
    <w:rsid w:val="00CB42CB"/>
    <w:rsid w:val="00CB4558"/>
    <w:rsid w:val="00CC081E"/>
    <w:rsid w:val="00CD6897"/>
    <w:rsid w:val="00CD74C3"/>
    <w:rsid w:val="00CE5BAC"/>
    <w:rsid w:val="00CF25BE"/>
    <w:rsid w:val="00CF78ED"/>
    <w:rsid w:val="00D02B25"/>
    <w:rsid w:val="00D02EBA"/>
    <w:rsid w:val="00D17C3C"/>
    <w:rsid w:val="00D2360F"/>
    <w:rsid w:val="00D26B2C"/>
    <w:rsid w:val="00D352C9"/>
    <w:rsid w:val="00D425B2"/>
    <w:rsid w:val="00D428D6"/>
    <w:rsid w:val="00D552B2"/>
    <w:rsid w:val="00D60578"/>
    <w:rsid w:val="00D608D1"/>
    <w:rsid w:val="00D66379"/>
    <w:rsid w:val="00D74119"/>
    <w:rsid w:val="00D8075B"/>
    <w:rsid w:val="00D862F5"/>
    <w:rsid w:val="00D8678B"/>
    <w:rsid w:val="00DA2114"/>
    <w:rsid w:val="00DD0D29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96E33"/>
    <w:rsid w:val="00E97DB1"/>
    <w:rsid w:val="00EA01E5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84EDA"/>
    <w:rsid w:val="00F9468D"/>
    <w:rsid w:val="00FA46E5"/>
    <w:rsid w:val="00FB7DBA"/>
    <w:rsid w:val="00FC1C25"/>
    <w:rsid w:val="00FC3F45"/>
    <w:rsid w:val="00FD503F"/>
    <w:rsid w:val="00FD7589"/>
    <w:rsid w:val="00FE7E99"/>
    <w:rsid w:val="00FF016A"/>
    <w:rsid w:val="00FF1401"/>
    <w:rsid w:val="00FF1B7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39B4"/>
  <w15:docId w15:val="{6339EA68-27D8-467F-BB65-6C5C5E15E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ield">
    <w:name w:val="field"/>
    <w:basedOn w:val="Domylnaczcionkaakapitu"/>
    <w:rsid w:val="00CA46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20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3494AD-EF47-4D11-B695-51C8EBFCF8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CE8055-3520-4397-A724-F9F87C8AE696}"/>
</file>

<file path=customXml/itemProps3.xml><?xml version="1.0" encoding="utf-8"?>
<ds:datastoreItem xmlns:ds="http://schemas.openxmlformats.org/officeDocument/2006/customXml" ds:itemID="{AB0FEFB1-2442-4D5B-B748-C6688B4D8AAE}"/>
</file>

<file path=customXml/itemProps4.xml><?xml version="1.0" encoding="utf-8"?>
<ds:datastoreItem xmlns:ds="http://schemas.openxmlformats.org/officeDocument/2006/customXml" ds:itemID="{0624274C-48BC-418F-BE12-978F60279ED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10</TotalTime>
  <Pages>1</Pages>
  <Words>1276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23</cp:revision>
  <cp:lastPrinted>2019-12-10T12:37:00Z</cp:lastPrinted>
  <dcterms:created xsi:type="dcterms:W3CDTF">2019-10-28T16:32:00Z</dcterms:created>
  <dcterms:modified xsi:type="dcterms:W3CDTF">2026-03-12T10:55:00Z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